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40576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4455C2" w14:paraId="3F4E2088" w14:textId="77777777" w:rsidTr="004F4423">
        <w:tc>
          <w:tcPr>
            <w:tcW w:w="9212" w:type="dxa"/>
            <w:shd w:val="clear" w:color="auto" w:fill="BFBFBF" w:themeFill="background1" w:themeFillShade="BF"/>
          </w:tcPr>
          <w:p w14:paraId="1932720D" w14:textId="05D2821A" w:rsidR="004455C2" w:rsidRDefault="004455C2" w:rsidP="004F4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Oświadczenie Wykonawcy</w:t>
            </w:r>
          </w:p>
        </w:tc>
      </w:tr>
    </w:tbl>
    <w:p w14:paraId="3342EA02" w14:textId="77777777" w:rsidR="004455C2" w:rsidRDefault="004455C2" w:rsidP="004455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81815" w14:textId="77777777" w:rsidR="004455C2" w:rsidRDefault="004455C2" w:rsidP="004455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0B0CD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14:paraId="446B73C7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694561D2" w14:textId="77777777" w:rsidR="004455C2" w:rsidRDefault="004455C2" w:rsidP="004455C2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5C6AEE6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14:paraId="52307FD3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14:paraId="29A4AC6D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D77A538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620A2417" w14:textId="77777777" w:rsidR="004455C2" w:rsidRDefault="004455C2" w:rsidP="004455C2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(pełna nazwa Wykonawcy/Wykonawców w przypadku wykonawców wspólnie ubiegających się o udzielenie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zamówienia)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A1782E3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0513F6" w14:textId="77777777" w:rsidR="004455C2" w:rsidRDefault="004455C2" w:rsidP="004455C2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na zadanie:</w:t>
      </w:r>
    </w:p>
    <w:p w14:paraId="64DB8182" w14:textId="77777777" w:rsidR="004455C2" w:rsidRPr="00335746" w:rsidRDefault="004455C2" w:rsidP="0044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EBB">
        <w:rPr>
          <w:rFonts w:ascii="Times New Roman" w:hAnsi="Times New Roman" w:cs="Times New Roman"/>
          <w:b/>
          <w:bCs/>
          <w:sz w:val="24"/>
          <w:szCs w:val="24"/>
        </w:rPr>
        <w:t>Pełnienie funkcji inwestora zastępczego dla inwestycji budowlanej pn.: „Przebudowa Oddziału Położniczo-Ginekologicznego z Blokiem Porodowym wraz z Oddziałem Połogowym i Oddziałem Neonatologicznym w SP ZOZ w Wieluniu”</w:t>
      </w:r>
    </w:p>
    <w:p w14:paraId="54043A75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3795D" w14:textId="77777777" w:rsidR="004455C2" w:rsidRDefault="004455C2" w:rsidP="004455C2">
      <w:pPr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>
        <w:rPr>
          <w:rFonts w:ascii="Times New Roman" w:hAnsi="Times New Roman" w:cs="Times New Roman"/>
          <w:b/>
          <w:sz w:val="24"/>
          <w:szCs w:val="24"/>
        </w:rPr>
        <w:t>należymy</w:t>
      </w:r>
      <w:r>
        <w:rPr>
          <w:rFonts w:ascii="Times New Roman" w:hAnsi="Times New Roman" w:cs="Times New Roman"/>
          <w:sz w:val="24"/>
          <w:szCs w:val="24"/>
        </w:rPr>
        <w:t xml:space="preserve"> do tej samej </w:t>
      </w:r>
      <w:r>
        <w:rPr>
          <w:rFonts w:ascii="Times New Roman" w:hAnsi="Times New Roman" w:cs="Times New Roman"/>
          <w:spacing w:val="4"/>
          <w:sz w:val="24"/>
          <w:szCs w:val="24"/>
        </w:rPr>
        <w:t>grupy kapitałowej</w:t>
      </w:r>
      <w:r>
        <w:rPr>
          <w:rFonts w:ascii="Times New Roman" w:hAnsi="Times New Roman" w:cs="Times New Roman"/>
          <w:sz w:val="24"/>
          <w:szCs w:val="24"/>
        </w:rPr>
        <w:t>, o której mowa w art. 108 ust. 1 pkt 5 ustawy Prawo zamówień publicznych, tj. w rozumieniu ustawy z dnia 16 lutego 2007r. o ochronie konkurencji i konsumentów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Dz.U. z 2024r., poz. 594 ze zm.)</w:t>
      </w:r>
      <w:r>
        <w:rPr>
          <w:rFonts w:ascii="Times New Roman" w:hAnsi="Times New Roman" w:cs="Times New Roman"/>
          <w:b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, co podmioty wymienione poniżej (należy podać nazwy i adresy siedzib) *:</w:t>
      </w:r>
    </w:p>
    <w:p w14:paraId="5493BCFA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20" w:type="dxa"/>
        <w:tblInd w:w="534" w:type="dxa"/>
        <w:tblLook w:val="04A0" w:firstRow="1" w:lastRow="0" w:firstColumn="1" w:lastColumn="0" w:noHBand="0" w:noVBand="1"/>
      </w:tblPr>
      <w:tblGrid>
        <w:gridCol w:w="565"/>
        <w:gridCol w:w="2977"/>
        <w:gridCol w:w="5178"/>
      </w:tblGrid>
      <w:tr w:rsidR="004455C2" w14:paraId="30D2CD35" w14:textId="77777777" w:rsidTr="004F442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94A4" w14:textId="77777777" w:rsidR="004455C2" w:rsidRDefault="004455C2" w:rsidP="004F4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3EE8" w14:textId="77777777" w:rsidR="004455C2" w:rsidRDefault="004455C2" w:rsidP="004F4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podmiotu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1044" w14:textId="77777777" w:rsidR="004455C2" w:rsidRDefault="004455C2" w:rsidP="004F4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podmiotu</w:t>
            </w:r>
          </w:p>
        </w:tc>
      </w:tr>
      <w:tr w:rsidR="004455C2" w14:paraId="5570E7A5" w14:textId="77777777" w:rsidTr="004F442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2F31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2278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5439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C2" w14:paraId="77086490" w14:textId="77777777" w:rsidTr="004F442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9615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881B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63E7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C2" w14:paraId="732132AD" w14:textId="77777777" w:rsidTr="004F442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EBBD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7C36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198D" w14:textId="77777777" w:rsidR="004455C2" w:rsidRDefault="004455C2" w:rsidP="004F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A20BBC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912EC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47C997" w14:textId="77777777" w:rsidR="004455C2" w:rsidRDefault="004455C2" w:rsidP="004455C2">
      <w:pPr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>
        <w:rPr>
          <w:rFonts w:ascii="Times New Roman" w:hAnsi="Times New Roman" w:cs="Times New Roman"/>
          <w:b/>
          <w:sz w:val="24"/>
          <w:szCs w:val="24"/>
        </w:rPr>
        <w:t>nie należymy</w:t>
      </w:r>
      <w:r>
        <w:rPr>
          <w:rFonts w:ascii="Times New Roman" w:hAnsi="Times New Roman" w:cs="Times New Roman"/>
          <w:sz w:val="24"/>
          <w:szCs w:val="24"/>
        </w:rPr>
        <w:t xml:space="preserve"> do grupy kapitałowej, o której mowa w art. 108 ust. 1 pkt 5 ustawy Prawo zamówień publicznych, tj. w rozumieniu ustawy z dnia 16 lutego 2007r. o ochronie konkurencji i konsumentów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Dz.U. z 2024r., poz. 594 ze zm.) *</w:t>
      </w:r>
    </w:p>
    <w:p w14:paraId="6C0D8862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61255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A3519" w14:textId="77777777" w:rsidR="004455C2" w:rsidRDefault="004455C2" w:rsidP="004455C2">
      <w:pPr>
        <w:pStyle w:val="Tekstpodstawowy1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 - skreślić niewłaściwe (pkt. 1 </w:t>
      </w:r>
      <w:r>
        <w:rPr>
          <w:b/>
          <w:sz w:val="20"/>
          <w:szCs w:val="20"/>
          <w:u w:val="single"/>
        </w:rPr>
        <w:t>lub</w:t>
      </w:r>
      <w:r>
        <w:rPr>
          <w:b/>
          <w:sz w:val="20"/>
          <w:szCs w:val="20"/>
        </w:rPr>
        <w:t xml:space="preserve"> pkt. 2)</w:t>
      </w:r>
    </w:p>
    <w:p w14:paraId="1483E158" w14:textId="77777777" w:rsidR="004455C2" w:rsidRDefault="004455C2" w:rsidP="004455C2">
      <w:pPr>
        <w:spacing w:after="0" w:line="240" w:lineRule="auto"/>
        <w:rPr>
          <w:rFonts w:ascii="Times New Roman" w:hAnsi="Times New Roman" w:cs="Times New Roman"/>
        </w:rPr>
      </w:pPr>
    </w:p>
    <w:p w14:paraId="491F9C43" w14:textId="77777777" w:rsidR="005E5635" w:rsidRDefault="005E5635"/>
    <w:sectPr w:rsidR="005E5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num w:numId="1" w16cid:durableId="108634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C2"/>
    <w:rsid w:val="004455C2"/>
    <w:rsid w:val="005E5635"/>
    <w:rsid w:val="00780DA4"/>
    <w:rsid w:val="009E4ECE"/>
    <w:rsid w:val="00B0422A"/>
    <w:rsid w:val="00FF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39C2C"/>
  <w15:chartTrackingRefBased/>
  <w15:docId w15:val="{4D374ED8-A0D0-43E4-8EF5-E8AE52D8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C2"/>
    <w:pPr>
      <w:suppressAutoHyphens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4455C2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4455C2"/>
    <w:pPr>
      <w:suppressAutoHyphens/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ejedrzejewska@powiat.wielun.pl</dc:creator>
  <cp:keywords/>
  <dc:description/>
  <cp:lastModifiedBy>ejedrzejewska@powiat.wielun.pl</cp:lastModifiedBy>
  <cp:revision>1</cp:revision>
  <dcterms:created xsi:type="dcterms:W3CDTF">2024-10-29T06:59:00Z</dcterms:created>
  <dcterms:modified xsi:type="dcterms:W3CDTF">2024-10-29T06:59:00Z</dcterms:modified>
</cp:coreProperties>
</file>